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F" w:rsidRPr="005F477F" w:rsidRDefault="005F477F" w:rsidP="005F477F">
      <w:pPr>
        <w:spacing w:before="80"/>
        <w:ind w:left="28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vi-VN"/>
        </w:rPr>
      </w:pPr>
      <w:r w:rsidRPr="0092544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Bảng tổng hợp ý kiến </w:t>
      </w:r>
      <w:r w:rsidRPr="0092544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br/>
        <w:t xml:space="preserve">của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vi-VN"/>
        </w:rPr>
        <w:t>Trường:</w:t>
      </w:r>
    </w:p>
    <w:p w:rsidR="005F477F" w:rsidRPr="0092544B" w:rsidRDefault="005F477F" w:rsidP="005F477F">
      <w:pPr>
        <w:spacing w:before="60"/>
        <w:ind w:left="284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254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Về thăm dò ý kiến thực hiện tuổi nghỉ hưu của </w:t>
      </w:r>
      <w:r w:rsidRPr="0092544B">
        <w:rPr>
          <w:rFonts w:ascii="Times New Roman" w:hAnsi="Times New Roman"/>
          <w:i/>
          <w:color w:val="000000"/>
          <w:sz w:val="28"/>
          <w:szCs w:val="28"/>
        </w:rPr>
        <w:t xml:space="preserve">nữ giáo viên Mầm non </w:t>
      </w:r>
      <w:r w:rsidRPr="0092544B">
        <w:rPr>
          <w:rFonts w:ascii="Times New Roman" w:hAnsi="Times New Roman"/>
          <w:i/>
          <w:color w:val="000000"/>
          <w:sz w:val="28"/>
          <w:szCs w:val="28"/>
        </w:rPr>
        <w:br/>
        <w:t xml:space="preserve">và nữ giáo viên </w:t>
      </w:r>
      <w:r>
        <w:rPr>
          <w:rFonts w:ascii="Times New Roman" w:hAnsi="Times New Roman"/>
          <w:i/>
          <w:color w:val="000000"/>
          <w:sz w:val="28"/>
          <w:szCs w:val="28"/>
        </w:rPr>
        <w:t>G</w:t>
      </w:r>
      <w:r w:rsidRPr="0092544B">
        <w:rPr>
          <w:rFonts w:ascii="Times New Roman" w:hAnsi="Times New Roman"/>
          <w:i/>
          <w:color w:val="000000"/>
          <w:sz w:val="28"/>
          <w:szCs w:val="28"/>
        </w:rPr>
        <w:t>iáo dục thể chất</w:t>
      </w:r>
      <w:r w:rsidRPr="0092544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theo Bộ Luật Lao động năm 2019</w:t>
      </w:r>
    </w:p>
    <w:p w:rsidR="005F477F" w:rsidRDefault="005F477F" w:rsidP="005F477F">
      <w:pPr>
        <w:spacing w:before="6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30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5414"/>
        <w:gridCol w:w="1063"/>
        <w:gridCol w:w="1171"/>
        <w:gridCol w:w="1146"/>
      </w:tblGrid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Nội dung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 người</w:t>
            </w: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Tỉ lệ</w:t>
            </w: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  <w:t>%</w:t>
            </w: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Ghi chú</w:t>
            </w: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I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Tuổi nghỉ hưu nữ giáo viên Mầm non: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Tổng số người được lấy ý kiến/ </w:t>
            </w: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  <w:t>Tổng số giáo viên Mầm non trực thuộc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Tổng số người đồng ý tuổi nghỉ hưu nữ giáo viên Mầm non là 55 tuổi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Tổng số người đồng ý tăng tuổi nghỉ hưu nữ giáo viên Mầm non 60 tuổi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Tổng số ý kiến khác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II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Tuổi nghỉ hưu nữ giáo viên giáo dục thể chất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Tổng số người được lấy ý kiến/ </w:t>
            </w: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  <w:t>Tổng số GV giáo dục thể chất trực thuộc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Tổng số người đồng ý tuổi nghỉ hưu nữ GV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</w:t>
            </w: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iáo dục thể chất là 55 tuổi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Tổng số người đồng ý tăng tuổi nghỉ hưu nữ GV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</w:t>
            </w: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iáo dục thể chất 60 tuổi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477F" w:rsidRPr="00E65F6C" w:rsidTr="00D80D46">
        <w:tc>
          <w:tcPr>
            <w:tcW w:w="50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414" w:type="dxa"/>
          </w:tcPr>
          <w:p w:rsidR="005F477F" w:rsidRPr="00E65F6C" w:rsidRDefault="005F477F" w:rsidP="00D80D46">
            <w:pPr>
              <w:spacing w:before="80" w:after="8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Tổng số ý kiến khác</w:t>
            </w:r>
          </w:p>
        </w:tc>
        <w:tc>
          <w:tcPr>
            <w:tcW w:w="1063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1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6" w:type="dxa"/>
          </w:tcPr>
          <w:p w:rsidR="005F477F" w:rsidRPr="00E65F6C" w:rsidRDefault="005F477F" w:rsidP="00D80D46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F477F" w:rsidRPr="0092544B" w:rsidRDefault="005F477F" w:rsidP="005F477F">
      <w:pPr>
        <w:spacing w:before="60"/>
        <w:ind w:left="28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92544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- Tổng hợp tóm tắt nội dung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một số</w:t>
      </w:r>
      <w:r w:rsidRPr="0092544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ý kiến khác (ý kiến đa số):</w:t>
      </w:r>
    </w:p>
    <w:p w:rsidR="005F477F" w:rsidRPr="0092544B" w:rsidRDefault="005F477F" w:rsidP="005F477F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4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…………………………………………………………………………….</w:t>
      </w:r>
    </w:p>
    <w:p w:rsidR="005F477F" w:rsidRPr="0092544B" w:rsidRDefault="005F477F" w:rsidP="005F477F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4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…………………………………………………………………………….</w:t>
      </w:r>
    </w:p>
    <w:p w:rsidR="005F477F" w:rsidRPr="0092544B" w:rsidRDefault="005F477F" w:rsidP="005F477F">
      <w:pPr>
        <w:spacing w:before="60"/>
        <w:ind w:left="28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92544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- Tổng hợp tóm tắt nội dung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một số</w:t>
      </w:r>
      <w:r w:rsidRPr="0092544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ý kiến khác (ý kiến 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cá biệt</w:t>
      </w:r>
      <w:r w:rsidRPr="0092544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):</w:t>
      </w:r>
    </w:p>
    <w:p w:rsidR="005F477F" w:rsidRPr="0092544B" w:rsidRDefault="005F477F" w:rsidP="005F477F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4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…………………………………………………………………………….</w:t>
      </w:r>
    </w:p>
    <w:p w:rsidR="005F477F" w:rsidRDefault="005F477F" w:rsidP="005F477F">
      <w:pPr>
        <w:spacing w:before="80" w:line="264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54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…………………………………………………………………………….</w:t>
      </w:r>
    </w:p>
    <w:tbl>
      <w:tblPr>
        <w:tblW w:w="9322" w:type="dxa"/>
        <w:tblInd w:w="284" w:type="dxa"/>
        <w:tblLook w:val="04A0" w:firstRow="1" w:lastRow="0" w:firstColumn="1" w:lastColumn="0" w:noHBand="0" w:noVBand="1"/>
      </w:tblPr>
      <w:tblGrid>
        <w:gridCol w:w="3052"/>
        <w:gridCol w:w="1167"/>
        <w:gridCol w:w="5103"/>
      </w:tblGrid>
      <w:tr w:rsidR="005F477F" w:rsidRPr="00E65F6C" w:rsidTr="00D80D46">
        <w:trPr>
          <w:trHeight w:val="2594"/>
        </w:trPr>
        <w:tc>
          <w:tcPr>
            <w:tcW w:w="3052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Người lập bảng</w:t>
            </w:r>
            <w:r w:rsidRPr="00E65F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65F6C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(Ký, ghi rõ họ tên)</w:t>
            </w:r>
          </w:p>
        </w:tc>
        <w:tc>
          <w:tcPr>
            <w:tcW w:w="1167" w:type="dxa"/>
          </w:tcPr>
          <w:p w:rsidR="005F477F" w:rsidRPr="00E65F6C" w:rsidRDefault="005F477F" w:rsidP="00D80D46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</w:tcPr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E65F6C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TP HCM, ngày     tháng   năm 2020</w:t>
            </w:r>
          </w:p>
          <w:p w:rsidR="005F477F" w:rsidRDefault="005F477F" w:rsidP="00D80D4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>HIỆU TRƯỞNG</w:t>
            </w:r>
          </w:p>
          <w:p w:rsidR="005F477F" w:rsidRPr="00E65F6C" w:rsidRDefault="005F477F" w:rsidP="00D80D46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 w:rsidRPr="00E65F6C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(Ký, ghi rõ họ tên và đóng dấu)</w:t>
            </w:r>
          </w:p>
        </w:tc>
      </w:tr>
    </w:tbl>
    <w:p w:rsidR="008235DE" w:rsidRDefault="005F477F"/>
    <w:sectPr w:rsidR="008235DE" w:rsidSect="005F47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Helve-Condens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F"/>
    <w:rsid w:val="000508D6"/>
    <w:rsid w:val="005F477F"/>
    <w:rsid w:val="007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7F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7F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cp:lastPrinted>2020-06-12T09:56:00Z</cp:lastPrinted>
  <dcterms:created xsi:type="dcterms:W3CDTF">2020-06-12T09:55:00Z</dcterms:created>
  <dcterms:modified xsi:type="dcterms:W3CDTF">2020-06-12T09:57:00Z</dcterms:modified>
</cp:coreProperties>
</file>